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napToGrid w:val="0"/>
        <w:spacing w:line="900" w:lineRule="exact"/>
        <w:rPr>
          <w:rFonts w:ascii="黑体" w:hAnsi="黑体" w:eastAsia="黑体" w:cs="Times New Roman"/>
          <w:sz w:val="44"/>
          <w:szCs w:val="52"/>
        </w:rPr>
      </w:pP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44"/>
          <w:szCs w:val="52"/>
        </w:rPr>
      </w:pPr>
      <w:r>
        <w:rPr>
          <w:rFonts w:hint="eastAsia" w:ascii="黑体" w:hAnsi="黑体" w:eastAsia="黑体" w:cs="Times New Roman"/>
          <w:sz w:val="44"/>
          <w:szCs w:val="52"/>
          <w:lang w:eastAsia="zh-CN"/>
        </w:rPr>
        <w:t>包头市</w:t>
      </w:r>
      <w:r>
        <w:rPr>
          <w:rFonts w:hint="eastAsia" w:ascii="黑体" w:hAnsi="黑体" w:eastAsia="黑体" w:cs="Times New Roman"/>
          <w:sz w:val="44"/>
          <w:szCs w:val="52"/>
        </w:rPr>
        <w:t>社会科学普及基地</w:t>
      </w: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b/>
          <w:bCs/>
          <w:sz w:val="72"/>
          <w:szCs w:val="24"/>
        </w:rPr>
      </w:pPr>
      <w:r>
        <w:rPr>
          <w:rFonts w:hint="eastAsia" w:ascii="黑体" w:hAnsi="黑体" w:eastAsia="黑体" w:cs="Times New Roman"/>
          <w:sz w:val="44"/>
          <w:szCs w:val="52"/>
        </w:rPr>
        <w:t>申   报   表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32"/>
          <w:szCs w:val="24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204" w:firstLineChars="4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AhbuA1gAAAAkBAAAPAAAAAAAAAAEAIAAAADgA&#10;AABkcnMvZG93bnJldi54bWxQSwECFAAUAAAACACHTuJAmAH5vPUBAADuAwAADgAAAAAAAAABACAA&#10;AAA7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sfKXh1gAAAAkBAAAPAAAAAAAAAAEAIAAAADgA&#10;AABkcnMvZG93bnJldi54bWxQSwECFAAUAAAACACHTuJAhJwmnvUBAADuAwAADgAAAAAAAAABACAA&#10;AAA7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申  报  单  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22" w:firstLineChars="406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联    系    人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line="432" w:lineRule="auto"/>
        <w:ind w:firstLine="1222" w:firstLineChars="406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 xml:space="preserve">填  表  日  期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包头市</w:t>
      </w:r>
      <w:r>
        <w:rPr>
          <w:rFonts w:hint="eastAsia" w:ascii="仿宋" w:hAnsi="仿宋" w:eastAsia="仿宋" w:cs="Times New Roman"/>
          <w:b/>
          <w:sz w:val="36"/>
          <w:szCs w:val="36"/>
        </w:rPr>
        <w:t>社会科学界联合会</w:t>
      </w:r>
    </w:p>
    <w:p>
      <w:pPr>
        <w:pStyle w:val="2"/>
        <w:rPr>
          <w:rFonts w:hint="eastAsia" w:ascii="仿宋" w:hAnsi="仿宋" w:eastAsia="仿宋" w:cs="Times New Roman"/>
          <w:b/>
          <w:sz w:val="36"/>
          <w:szCs w:val="36"/>
        </w:rPr>
      </w:pPr>
    </w:p>
    <w:p/>
    <w:tbl>
      <w:tblPr>
        <w:tblStyle w:val="5"/>
        <w:tblpPr w:leftFromText="180" w:rightFromText="180" w:vertAnchor="text" w:horzAnchor="page" w:tblpX="1778" w:tblpY="54"/>
        <w:tblOverlap w:val="never"/>
        <w:tblW w:w="86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300"/>
        <w:gridCol w:w="838"/>
        <w:gridCol w:w="1154"/>
        <w:gridCol w:w="776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</w:trPr>
        <w:tc>
          <w:tcPr>
            <w:tcW w:w="86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法人代表：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申报单位类型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公共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场所（包括图书馆、博物馆、美术馆、纪念馆、展览馆、文化馆、社科普及场馆等）；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 历史文化场所(包括革命传统教育基地、人文主题公园、人文旅游景点等)；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 教育科技场所(包括学校、科研院所、培训基地等)；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□企事业单位(包括城镇街道社区、农村牧区基层组织、社会团体、新时代文明实践中心、融媒体中心等)；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其他有条件向公众开展公益性社科普及活动的机构</w:t>
            </w:r>
            <w:r>
              <w:rPr>
                <w:rFonts w:hint="eastAsia" w:ascii="宋体" w:hAnsi="宋体" w:eastAsia="宋体" w:cs="Tahom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4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传真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通信地址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邮编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场所的总面积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□100-200平方米　 □200-500平方米以上　□</w:t>
            </w:r>
            <w:r>
              <w:rPr>
                <w:rFonts w:ascii="宋体" w:hAnsi="宋体" w:eastAsia="宋体" w:cs="Times New Roman"/>
                <w:szCs w:val="21"/>
              </w:rPr>
              <w:t>新媒体载体</w:t>
            </w:r>
            <w:r>
              <w:rPr>
                <w:rFonts w:hint="eastAsia" w:ascii="宋体" w:hAnsi="宋体" w:eastAsia="宋体" w:cs="Times New Roman"/>
                <w:szCs w:val="21"/>
              </w:rPr>
              <w:t>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2" w:hRule="atLeast"/>
        </w:trPr>
        <w:tc>
          <w:tcPr>
            <w:tcW w:w="21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经费及来源</w:t>
            </w:r>
          </w:p>
        </w:tc>
        <w:tc>
          <w:tcPr>
            <w:tcW w:w="64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85" w:tblpY="154"/>
        <w:tblOverlap w:val="never"/>
        <w:tblW w:w="86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35"/>
        <w:gridCol w:w="1260"/>
        <w:gridCol w:w="2160"/>
        <w:gridCol w:w="1440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6" w:hRule="atLeast"/>
        </w:trPr>
        <w:tc>
          <w:tcPr>
            <w:tcW w:w="862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2343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现有从事社科普及工作人员数</w:t>
            </w:r>
          </w:p>
        </w:tc>
        <w:tc>
          <w:tcPr>
            <w:tcW w:w="6277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总数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专职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名   兼职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862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atLeast"/>
        </w:trPr>
        <w:tc>
          <w:tcPr>
            <w:tcW w:w="140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4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0" w:hRule="atLeast"/>
        </w:trPr>
        <w:tc>
          <w:tcPr>
            <w:tcW w:w="862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</w:pPr>
            <w:r>
              <w:rPr>
                <w:rFonts w:hint="eastAsia"/>
              </w:rPr>
              <w:t>近三年来已开展的社科普及活动主要内容</w:t>
            </w: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</w:tbl>
    <w:tbl>
      <w:tblPr>
        <w:tblStyle w:val="5"/>
        <w:tblpPr w:leftFromText="180" w:rightFromText="180" w:vertAnchor="text" w:horzAnchor="page" w:tblpX="1714" w:tblpY="106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1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申报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单位意见：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szCs w:val="24"/>
              </w:rPr>
            </w:pPr>
          </w:p>
          <w:p/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4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市社科联意见：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5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市委宣传部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审核意见：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年        月        日</w:t>
            </w:r>
          </w:p>
        </w:tc>
      </w:tr>
    </w:tbl>
    <w:p>
      <w:pPr>
        <w:snapToGrid w:val="0"/>
        <w:jc w:val="center"/>
        <w:rPr>
          <w:rFonts w:ascii="仿宋" w:hAnsi="仿宋" w:eastAsia="仿宋" w:cs="Times New Roman"/>
          <w:b/>
          <w:sz w:val="36"/>
          <w:szCs w:val="36"/>
        </w:rPr>
      </w:pPr>
    </w:p>
    <w:p>
      <w:pPr>
        <w:snapToGrid w:val="0"/>
        <w:jc w:val="center"/>
        <w:rPr>
          <w:rFonts w:ascii="仿宋" w:hAnsi="仿宋" w:eastAsia="仿宋" w:cs="Times New Roman"/>
          <w:b/>
          <w:sz w:val="36"/>
          <w:szCs w:val="36"/>
        </w:rPr>
      </w:pPr>
    </w:p>
    <w:p>
      <w:pPr>
        <w:rPr>
          <w:rFonts w:hint="eastAsia" w:ascii="仿宋_GB2312" w:eastAsia="仿宋_GB2312"/>
          <w:sz w:val="15"/>
          <w:szCs w:val="15"/>
        </w:rPr>
      </w:pPr>
    </w:p>
    <w:p/>
    <w:sectPr>
      <w:headerReference r:id="rId3" w:type="first"/>
      <w:footerReference r:id="rId4" w:type="default"/>
      <w:pgSz w:w="11906" w:h="16838"/>
      <w:pgMar w:top="1440" w:right="1474" w:bottom="1134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WQ2YzgxYWNlODBlMmM0NWE0MWIxN2U1OWM4MmEifQ=="/>
  </w:docVars>
  <w:rsids>
    <w:rsidRoot w:val="DFDD2F2D"/>
    <w:rsid w:val="03E57E3B"/>
    <w:rsid w:val="4E1A0C20"/>
    <w:rsid w:val="6CDA4BFE"/>
    <w:rsid w:val="7EBA1EF3"/>
    <w:rsid w:val="7FBFE9FC"/>
    <w:rsid w:val="DFDD2F2D"/>
    <w:rsid w:val="EF59D9DB"/>
    <w:rsid w:val="F67F630F"/>
    <w:rsid w:val="FDFE88C9"/>
    <w:rsid w:val="FFB90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both"/>
      <w:outlineLvl w:val="0"/>
    </w:pPr>
    <w:rPr>
      <w:rFonts w:ascii="Arial" w:hAnsi="Arial" w:eastAsia="仿宋_GB231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470</Words>
  <Characters>482</Characters>
  <Lines>0</Lines>
  <Paragraphs>0</Paragraphs>
  <TotalTime>11</TotalTime>
  <ScaleCrop>false</ScaleCrop>
  <LinksUpToDate>false</LinksUpToDate>
  <CharactersWithSpaces>929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2023-03-08T15:30:00Z</dcterms:created>
  <dc:creator>skl</dc:creator>
  <cp:lastModifiedBy>uos</cp:lastModifiedBy>
  <cp:lastPrinted>2024-01-25T09:29:04Z</cp:lastPrinted>
  <dcterms:modified xsi:type="dcterms:W3CDTF">2024-01-25T09:29:10Z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0AFA4834526A4B1D33C5B06517BA0EEE</vt:lpwstr>
  </property>
</Properties>
</file>